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spacing w:val="-6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spacing w:val="-6"/>
          <w:kern w:val="2"/>
          <w:sz w:val="44"/>
          <w:szCs w:val="44"/>
          <w:lang w:val="en-US" w:eastAsia="zh-CN" w:bidi="ar"/>
        </w:rPr>
        <w:t>国家检察官学院2021年度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6"/>
          <w:kern w:val="2"/>
          <w:sz w:val="44"/>
          <w:szCs w:val="44"/>
          <w:lang w:val="en-US" w:eastAsia="zh-CN" w:bidi="ar"/>
        </w:rPr>
        <w:t>科研基金资助项目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课题指南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630" w:leftChars="0" w:right="0" w:rightChars="0"/>
        <w:jc w:val="left"/>
        <w:rPr>
          <w:rFonts w:hint="eastAsia" w:ascii="黑体" w:hAnsi="宋体" w:eastAsia="黑体" w:cs="黑体"/>
          <w:b w:val="0"/>
          <w:kern w:val="2"/>
          <w:sz w:val="32"/>
          <w:szCs w:val="32"/>
        </w:rPr>
      </w:pPr>
      <w:r>
        <w:rPr>
          <w:rFonts w:hint="eastAsia" w:ascii="黑体" w:hAnsi="宋体" w:eastAsia="黑体" w:cs="黑体"/>
          <w:b w:val="0"/>
          <w:kern w:val="2"/>
          <w:sz w:val="32"/>
          <w:szCs w:val="32"/>
          <w:lang w:val="en-US" w:eastAsia="zh-CN" w:bidi="ar"/>
        </w:rPr>
        <w:t>一、重大项目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习近平法治思想引领下的检察理念新发展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b w:val="0"/>
          <w:kern w:val="2"/>
          <w:sz w:val="32"/>
          <w:szCs w:val="32"/>
          <w:lang w:val="en-US" w:eastAsia="zh-CN" w:bidi="ar"/>
        </w:rPr>
        <w:t>二、重点项目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民法典实施中的检察职能融合发展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网络犯罪惩治的重难点问题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公益诉讼法立法研究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default" w:ascii="Times New Roman" w:hAnsi="Times New Roman" w:eastAsia="仿宋" w:cs="Times New Roman"/>
          <w:kern w:val="2"/>
          <w:sz w:val="32"/>
          <w:szCs w:val="32"/>
          <w:u w:val="single"/>
        </w:rPr>
      </w:pPr>
      <w:r>
        <w:rPr>
          <w:rFonts w:hint="eastAsia" w:ascii="黑体" w:hAnsi="宋体" w:eastAsia="黑体" w:cs="黑体"/>
          <w:b w:val="0"/>
          <w:kern w:val="2"/>
          <w:sz w:val="32"/>
          <w:szCs w:val="32"/>
          <w:lang w:val="en-US" w:eastAsia="zh-CN" w:bidi="ar"/>
        </w:rPr>
        <w:t>三、一般项目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刑法修正案（十一）的理解与适用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网络犯罪惩治中的诉讼证明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轻罪治理与刑事检察制度完善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非羁押诉讼的理论与实践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认罪认罚司法实践中的重点问题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监狱巡回检察重难点问题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中国特色企业合规制度构建与检察职能发挥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知识产权司法检察保护问题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未成年人检察基础理论问题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民事诉讼监督启动机制实证研究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民事执行监督疑难问题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行政检察与促进诉源治理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检察机关实质性化解行政争议的理论与实践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刑民行交叉问题的理论与实践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个人信息保护公益诉讼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检察公益诉讼证据问题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检察办案听证程序实质化研究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市域社会治理现代化下的检察建议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“案-件比”质量评价指标体系的理论与实践</w:t>
      </w:r>
    </w:p>
    <w:p>
      <w:pPr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2098" w:right="1531" w:bottom="1984" w:left="1531" w:header="851" w:footer="1587" w:gutter="0"/>
      <w:paperSrc/>
      <w:cols w:space="72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ZX81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小标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ZX81">
    <w:panose1 w:val="020B06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2555240</wp:posOffset>
              </wp:positionH>
              <wp:positionV relativeFrom="paragraph">
                <wp:posOffset>-83820</wp:posOffset>
              </wp:positionV>
              <wp:extent cx="163195" cy="2400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195" cy="240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1.2pt;margin-top:-6.6pt;height:18.9pt;width:12.85pt;mso-position-horizontal-relative:margin;z-index:251659264;mso-width-relative:page;mso-height-relative:page;" filled="f" stroked="f" coordsize="21600,21600" o:gfxdata="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4VGmLtkAAAAKAQAADwAAAAAA&#10;AAABACAAAAAiAAAAZHJzL2Rvd25yZXYueG1sUEsBAhQAFAAAAAgAh07iQE5GSRzZAQAApAMAAA4A&#10;AAAAAAAAAQAgAAAAKAEAAGRycy9lMm9Eb2MueG1sUEsFBgAAAAAGAAYAWQEAAHM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B8E983"/>
    <w:multiLevelType w:val="multilevel"/>
    <w:tmpl w:val="83B8E983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hyphenationZone w:val="360"/>
  <w:drawingGridHorizontalSpacing w:val="158"/>
  <w:drawingGridVerticalSpacing w:val="290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D7A2D"/>
    <w:rsid w:val="0D262D83"/>
    <w:rsid w:val="0FFBF67D"/>
    <w:rsid w:val="0FFFDFC4"/>
    <w:rsid w:val="1B59E1AC"/>
    <w:rsid w:val="1F6E2159"/>
    <w:rsid w:val="2AEBAC5F"/>
    <w:rsid w:val="2FCB4588"/>
    <w:rsid w:val="2FFE1393"/>
    <w:rsid w:val="35F576F0"/>
    <w:rsid w:val="37E7C69F"/>
    <w:rsid w:val="38BFA5C4"/>
    <w:rsid w:val="38F30F4C"/>
    <w:rsid w:val="39B6D89C"/>
    <w:rsid w:val="3BDEF71B"/>
    <w:rsid w:val="3DEE8290"/>
    <w:rsid w:val="3EAB0813"/>
    <w:rsid w:val="3EB552C7"/>
    <w:rsid w:val="3EF37585"/>
    <w:rsid w:val="3FBD2347"/>
    <w:rsid w:val="3FBFB727"/>
    <w:rsid w:val="3FEF7AB6"/>
    <w:rsid w:val="3FFE2997"/>
    <w:rsid w:val="3FFE6CA6"/>
    <w:rsid w:val="3FFF13D5"/>
    <w:rsid w:val="40912F34"/>
    <w:rsid w:val="42966118"/>
    <w:rsid w:val="477556E0"/>
    <w:rsid w:val="47FD80CF"/>
    <w:rsid w:val="563FD872"/>
    <w:rsid w:val="5AEF609F"/>
    <w:rsid w:val="5BBBF516"/>
    <w:rsid w:val="5BEFCBD1"/>
    <w:rsid w:val="5BF98B6F"/>
    <w:rsid w:val="5FB386BE"/>
    <w:rsid w:val="5FC278AC"/>
    <w:rsid w:val="65FBA51D"/>
    <w:rsid w:val="679B5A97"/>
    <w:rsid w:val="67FEEF4C"/>
    <w:rsid w:val="693F8E06"/>
    <w:rsid w:val="69E64A76"/>
    <w:rsid w:val="6A7AC794"/>
    <w:rsid w:val="6E6E49BA"/>
    <w:rsid w:val="6EFF9B65"/>
    <w:rsid w:val="6F666EF1"/>
    <w:rsid w:val="6F7F2E47"/>
    <w:rsid w:val="6F97FB53"/>
    <w:rsid w:val="6FDB787C"/>
    <w:rsid w:val="73EF7FD6"/>
    <w:rsid w:val="752F6149"/>
    <w:rsid w:val="757D6B60"/>
    <w:rsid w:val="7737A83D"/>
    <w:rsid w:val="77A78DE5"/>
    <w:rsid w:val="77FFF97A"/>
    <w:rsid w:val="79CBCD1C"/>
    <w:rsid w:val="7BC7695C"/>
    <w:rsid w:val="7C797327"/>
    <w:rsid w:val="7DFF2248"/>
    <w:rsid w:val="7EC0B7E0"/>
    <w:rsid w:val="7ED469C2"/>
    <w:rsid w:val="7EF92997"/>
    <w:rsid w:val="7F274642"/>
    <w:rsid w:val="7F3B828E"/>
    <w:rsid w:val="7F3FA2B5"/>
    <w:rsid w:val="7F532D1A"/>
    <w:rsid w:val="7FAF633A"/>
    <w:rsid w:val="7FB8425C"/>
    <w:rsid w:val="7FBF40A5"/>
    <w:rsid w:val="7FDFB890"/>
    <w:rsid w:val="7FFB53E7"/>
    <w:rsid w:val="95D753C0"/>
    <w:rsid w:val="97DBC57F"/>
    <w:rsid w:val="9A4FACFE"/>
    <w:rsid w:val="9AAB4B04"/>
    <w:rsid w:val="9BEAA03C"/>
    <w:rsid w:val="A9FCAD14"/>
    <w:rsid w:val="B9FC4E73"/>
    <w:rsid w:val="BB4D96AD"/>
    <w:rsid w:val="BFE7633C"/>
    <w:rsid w:val="BFFD56F9"/>
    <w:rsid w:val="CFB991E3"/>
    <w:rsid w:val="CFBA749F"/>
    <w:rsid w:val="DACE39C1"/>
    <w:rsid w:val="DF7FA499"/>
    <w:rsid w:val="EBE8A8A4"/>
    <w:rsid w:val="EEFB4288"/>
    <w:rsid w:val="EFDD7542"/>
    <w:rsid w:val="EFFC7161"/>
    <w:rsid w:val="F07D64F0"/>
    <w:rsid w:val="F67FA707"/>
    <w:rsid w:val="F6FC6E6E"/>
    <w:rsid w:val="F6FD9633"/>
    <w:rsid w:val="F75FCBDE"/>
    <w:rsid w:val="F77F98E6"/>
    <w:rsid w:val="F7A7A1AA"/>
    <w:rsid w:val="F7EDF377"/>
    <w:rsid w:val="F9BA5F99"/>
    <w:rsid w:val="F9BCAE52"/>
    <w:rsid w:val="FA6F1D14"/>
    <w:rsid w:val="FBEF9AEC"/>
    <w:rsid w:val="FBFF522A"/>
    <w:rsid w:val="FC6DEA22"/>
    <w:rsid w:val="FD1F7ECC"/>
    <w:rsid w:val="FD79A114"/>
    <w:rsid w:val="FDBFB0AF"/>
    <w:rsid w:val="FDDD10ED"/>
    <w:rsid w:val="FE5132B3"/>
    <w:rsid w:val="FE779A0F"/>
    <w:rsid w:val="FE7B8142"/>
    <w:rsid w:val="FE9FE88E"/>
    <w:rsid w:val="FEDD7402"/>
    <w:rsid w:val="FF7D46FF"/>
    <w:rsid w:val="FFB7E38E"/>
    <w:rsid w:val="FFC38F44"/>
    <w:rsid w:val="FFEB84ED"/>
    <w:rsid w:val="FFEC9528"/>
    <w:rsid w:val="FFFFCD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DejaVu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63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5">
    <w:name w:val="Body Text First Indent 2"/>
    <w:basedOn w:val="2"/>
    <w:unhideWhenUsed/>
    <w:qFormat/>
    <w:uiPriority w:val="99"/>
    <w:pPr>
      <w:spacing w:after="120" w:afterLines="0"/>
      <w:ind w:left="200" w:leftChars="200" w:firstLine="420" w:firstLineChars="200"/>
    </w:pPr>
    <w:rPr>
      <w:rFonts w:asci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30.3333333333333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2014-11-03T12:08:00Z</dcterms:created>
  <dc:creator>Administrator</dc:creator>
  <cp:lastModifiedBy>yaoling</cp:lastModifiedBy>
  <cp:lastPrinted>2021-03-31T06:43:22Z</cp:lastPrinted>
  <dcterms:modified xsi:type="dcterms:W3CDTF">2021-04-09T02:59:12Z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FF1974A79CC34805AC7D1E52ACFD9CC2</vt:lpwstr>
  </property>
</Properties>
</file>